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2F" w:rsidRPr="00DF5509" w:rsidRDefault="00612B2F" w:rsidP="00DF5509">
      <w:pPr>
        <w:spacing w:after="0" w:line="300" w:lineRule="auto"/>
        <w:ind w:firstLine="709"/>
        <w:jc w:val="center"/>
        <w:outlineLvl w:val="0"/>
        <w:rPr>
          <w:rFonts w:ascii="Cambria" w:eastAsia="Times New Roman" w:hAnsi="Cambria" w:cs="Times New Roman"/>
          <w:b/>
          <w:bCs/>
          <w:color w:val="262626" w:themeColor="text1" w:themeTint="D9"/>
          <w:kern w:val="36"/>
          <w:sz w:val="24"/>
          <w:szCs w:val="24"/>
          <w:lang w:eastAsia="ru-RU"/>
        </w:rPr>
      </w:pPr>
      <w:r w:rsidRPr="00DF5509">
        <w:rPr>
          <w:rFonts w:ascii="Cambria" w:eastAsia="Times New Roman" w:hAnsi="Cambria" w:cs="Times New Roman"/>
          <w:b/>
          <w:bCs/>
          <w:color w:val="262626" w:themeColor="text1" w:themeTint="D9"/>
          <w:kern w:val="36"/>
          <w:sz w:val="24"/>
          <w:szCs w:val="24"/>
          <w:lang w:eastAsia="ru-RU"/>
        </w:rPr>
        <w:t>«Горячая линия» по вопросам иммунопрофилактики</w:t>
      </w:r>
    </w:p>
    <w:p w:rsidR="00DF5509" w:rsidRDefault="00DF5509" w:rsidP="00DF5509">
      <w:pPr>
        <w:spacing w:after="0" w:line="300" w:lineRule="auto"/>
        <w:ind w:firstLine="709"/>
        <w:jc w:val="both"/>
        <w:rPr>
          <w:rFonts w:ascii="Cambria" w:eastAsia="Times New Roman" w:hAnsi="Cambria" w:cs="Times New Roman"/>
          <w:color w:val="262626" w:themeColor="text1" w:themeTint="D9"/>
          <w:sz w:val="24"/>
          <w:szCs w:val="24"/>
          <w:lang w:eastAsia="ru-RU"/>
        </w:rPr>
      </w:pPr>
    </w:p>
    <w:p w:rsidR="00612B2F" w:rsidRPr="00DF5509" w:rsidRDefault="00612B2F" w:rsidP="00DF5509">
      <w:pPr>
        <w:spacing w:after="0" w:line="300" w:lineRule="auto"/>
        <w:ind w:firstLine="709"/>
        <w:jc w:val="both"/>
        <w:rPr>
          <w:rFonts w:ascii="Cambria" w:eastAsia="Times New Roman" w:hAnsi="Cambria" w:cs="Times New Roman"/>
          <w:color w:val="262626" w:themeColor="text1" w:themeTint="D9"/>
          <w:sz w:val="24"/>
          <w:szCs w:val="24"/>
          <w:lang w:eastAsia="ru-RU"/>
        </w:rPr>
      </w:pPr>
      <w:r w:rsidRPr="00DF5509">
        <w:rPr>
          <w:rFonts w:ascii="Cambria" w:eastAsia="Times New Roman" w:hAnsi="Cambria" w:cs="Times New Roman"/>
          <w:color w:val="262626" w:themeColor="text1" w:themeTint="D9"/>
          <w:sz w:val="24"/>
          <w:szCs w:val="24"/>
          <w:lang w:eastAsia="ru-RU"/>
        </w:rPr>
        <w:t>В период с 2</w:t>
      </w:r>
      <w:r w:rsidR="00AA3580" w:rsidRPr="00DF5509">
        <w:rPr>
          <w:rFonts w:ascii="Cambria" w:eastAsia="Times New Roman" w:hAnsi="Cambria" w:cs="Times New Roman"/>
          <w:color w:val="262626" w:themeColor="text1" w:themeTint="D9"/>
          <w:sz w:val="24"/>
          <w:szCs w:val="24"/>
          <w:lang w:eastAsia="ru-RU"/>
        </w:rPr>
        <w:t>4</w:t>
      </w:r>
      <w:r w:rsidRPr="00DF5509">
        <w:rPr>
          <w:rFonts w:ascii="Cambria" w:eastAsia="Times New Roman" w:hAnsi="Cambria" w:cs="Times New Roman"/>
          <w:color w:val="262626" w:themeColor="text1" w:themeTint="D9"/>
          <w:sz w:val="24"/>
          <w:szCs w:val="24"/>
          <w:lang w:eastAsia="ru-RU"/>
        </w:rPr>
        <w:t xml:space="preserve"> по 30 апреля 202</w:t>
      </w:r>
      <w:r w:rsidR="00AA3580" w:rsidRPr="00DF5509">
        <w:rPr>
          <w:rFonts w:ascii="Cambria" w:eastAsia="Times New Roman" w:hAnsi="Cambria" w:cs="Times New Roman"/>
          <w:color w:val="262626" w:themeColor="text1" w:themeTint="D9"/>
          <w:sz w:val="24"/>
          <w:szCs w:val="24"/>
          <w:lang w:eastAsia="ru-RU"/>
        </w:rPr>
        <w:t>3</w:t>
      </w:r>
      <w:r w:rsidRPr="00DF5509">
        <w:rPr>
          <w:rFonts w:ascii="Cambria" w:eastAsia="Times New Roman" w:hAnsi="Cambria" w:cs="Times New Roman"/>
          <w:color w:val="262626" w:themeColor="text1" w:themeTint="D9"/>
          <w:sz w:val="24"/>
          <w:szCs w:val="24"/>
          <w:lang w:eastAsia="ru-RU"/>
        </w:rPr>
        <w:t>г. в Российской Федерации будет проводиться Единая неделя иммунизации (ЕНИ).</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ЕНИ проводится с целью повышения уровня охвата вакцинацией населения посредством достижения более глубокого понимания того, что иммунизация каждого человека имеет жизненно-важное значение для предупреждения заболеваний и защиты жизни.</w:t>
      </w:r>
    </w:p>
    <w:p w:rsidR="00612B2F" w:rsidRPr="00DF5509" w:rsidRDefault="00612B2F" w:rsidP="00DF5509">
      <w:pPr>
        <w:spacing w:after="0" w:line="300" w:lineRule="auto"/>
        <w:ind w:firstLine="709"/>
        <w:jc w:val="both"/>
        <w:rPr>
          <w:rFonts w:ascii="Cambria" w:eastAsia="Times New Roman" w:hAnsi="Cambria" w:cs="Times New Roman"/>
          <w:color w:val="262626" w:themeColor="text1" w:themeTint="D9"/>
          <w:sz w:val="24"/>
          <w:szCs w:val="24"/>
          <w:lang w:eastAsia="ru-RU"/>
        </w:rPr>
      </w:pPr>
      <w:r w:rsidRPr="00DF5509">
        <w:rPr>
          <w:rFonts w:ascii="Cambria" w:eastAsia="Times New Roman" w:hAnsi="Cambria" w:cs="Times New Roman"/>
          <w:bCs/>
          <w:color w:val="262626" w:themeColor="text1" w:themeTint="D9"/>
          <w:sz w:val="24"/>
          <w:szCs w:val="24"/>
          <w:lang w:eastAsia="ru-RU"/>
        </w:rPr>
        <w:t>Обязательными</w:t>
      </w:r>
      <w:r w:rsidRPr="00DF5509">
        <w:rPr>
          <w:rFonts w:ascii="Cambria" w:eastAsia="Times New Roman" w:hAnsi="Cambria" w:cs="Times New Roman"/>
          <w:b/>
          <w:bCs/>
          <w:color w:val="262626" w:themeColor="text1" w:themeTint="D9"/>
          <w:sz w:val="24"/>
          <w:szCs w:val="24"/>
          <w:lang w:eastAsia="ru-RU"/>
        </w:rPr>
        <w:t xml:space="preserve"> </w:t>
      </w:r>
      <w:r w:rsidRPr="00DF5509">
        <w:rPr>
          <w:rFonts w:ascii="Cambria" w:eastAsia="Times New Roman" w:hAnsi="Cambria" w:cs="Times New Roman"/>
          <w:color w:val="262626" w:themeColor="text1" w:themeTint="D9"/>
          <w:sz w:val="24"/>
          <w:szCs w:val="24"/>
          <w:lang w:eastAsia="ru-RU"/>
        </w:rPr>
        <w:t xml:space="preserve">для граждан Российской Федерации являются профилактические прививки против туберкулеза, вирусного гепатита В, дифтерии, столбняка, коклюша, полиомиелита, кори, краснухи, эпидемического паротита, гриппа, гемофильной инфекции, пневмококковой инфекции, которые включены в Национальный календарь </w:t>
      </w:r>
      <w:r w:rsidR="000F0390" w:rsidRPr="00DF5509">
        <w:rPr>
          <w:rFonts w:ascii="Cambria" w:eastAsia="Times New Roman" w:hAnsi="Cambria" w:cs="Times New Roman"/>
          <w:color w:val="262626" w:themeColor="text1" w:themeTint="D9"/>
          <w:sz w:val="24"/>
          <w:szCs w:val="24"/>
          <w:lang w:eastAsia="ru-RU"/>
        </w:rPr>
        <w:t xml:space="preserve">профилактических </w:t>
      </w:r>
      <w:r w:rsidRPr="00DF5509">
        <w:rPr>
          <w:rFonts w:ascii="Cambria" w:eastAsia="Times New Roman" w:hAnsi="Cambria" w:cs="Times New Roman"/>
          <w:color w:val="262626" w:themeColor="text1" w:themeTint="D9"/>
          <w:sz w:val="24"/>
          <w:szCs w:val="24"/>
          <w:lang w:eastAsia="ru-RU"/>
        </w:rPr>
        <w:t>прививок (</w:t>
      </w:r>
      <w:r w:rsidR="000F0390" w:rsidRPr="00DF5509">
        <w:rPr>
          <w:rFonts w:ascii="Cambria" w:eastAsia="Times New Roman" w:hAnsi="Cambria" w:cs="Times New Roman"/>
          <w:color w:val="262626" w:themeColor="text1" w:themeTint="D9"/>
          <w:sz w:val="24"/>
          <w:szCs w:val="24"/>
          <w:lang w:eastAsia="ru-RU"/>
        </w:rPr>
        <w:t xml:space="preserve">приказ МЗ РФ </w:t>
      </w:r>
      <w:r w:rsidR="000F0390" w:rsidRPr="00DF5509">
        <w:rPr>
          <w:rFonts w:ascii="Cambria" w:eastAsia="Times New Roman" w:hAnsi="Cambria" w:cs="Times New Roman"/>
          <w:bCs/>
          <w:color w:val="262626" w:themeColor="text1" w:themeTint="D9"/>
          <w:sz w:val="24"/>
          <w:szCs w:val="24"/>
          <w:lang w:eastAsia="ru-RU"/>
        </w:rPr>
        <w:t>от 6 декабря 2021 г. №1122н</w:t>
      </w:r>
      <w:r w:rsidRPr="00DF5509">
        <w:rPr>
          <w:rFonts w:ascii="Cambria" w:eastAsia="Times New Roman" w:hAnsi="Cambria" w:cs="Times New Roman"/>
          <w:color w:val="262626" w:themeColor="text1" w:themeTint="D9"/>
          <w:sz w:val="24"/>
          <w:szCs w:val="24"/>
          <w:lang w:eastAsia="ru-RU"/>
        </w:rPr>
        <w:t>).</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Все инфекции, профилактические прививки против которых включены в Национальный календарь, несут прямую угрозу жизни и здоровью:</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-полиомиелит грозит стойким пожизненным параличом;</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-дифтерия – параличом и миокардитом;</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-эпидемический паротит – бесплодием и сахарным диабетом;</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-гепатит В – циррозом и раком печени;</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-краснуха во время беременности – врожденными органическими поражениями плода;</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-отсутствие прививки от столбняка может привести к смерти взрослых и детей даже при незначительной травме;</w:t>
      </w:r>
    </w:p>
    <w:p w:rsidR="00612B2F" w:rsidRPr="00DF5509" w:rsidRDefault="00612B2F" w:rsidP="00DF5509">
      <w:pPr>
        <w:autoSpaceDE w:val="0"/>
        <w:autoSpaceDN w:val="0"/>
        <w:adjustRightInd w:val="0"/>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-у непривитых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инвалидности.</w:t>
      </w:r>
    </w:p>
    <w:p w:rsidR="007C0F58" w:rsidRPr="00DF5509" w:rsidRDefault="007C0F58" w:rsidP="00DF5509">
      <w:pPr>
        <w:autoSpaceDE w:val="0"/>
        <w:autoSpaceDN w:val="0"/>
        <w:adjustRightInd w:val="0"/>
        <w:spacing w:after="0" w:line="300" w:lineRule="auto"/>
        <w:ind w:firstLine="709"/>
        <w:jc w:val="both"/>
        <w:rPr>
          <w:rFonts w:ascii="Cambria" w:hAnsi="Cambria"/>
          <w:color w:val="262626" w:themeColor="text1" w:themeTint="D9"/>
          <w:sz w:val="24"/>
          <w:szCs w:val="24"/>
        </w:rPr>
      </w:pPr>
      <w:r w:rsidRPr="00DF5509">
        <w:rPr>
          <w:rFonts w:ascii="Cambria" w:hAnsi="Cambria" w:cs="Times New Roman"/>
          <w:color w:val="262626" w:themeColor="text1" w:themeTint="D9"/>
          <w:sz w:val="24"/>
          <w:szCs w:val="24"/>
        </w:rPr>
        <w:t xml:space="preserve">В крае продолжается иммунизация населения против </w:t>
      </w:r>
      <w:r w:rsidRPr="00DF5509">
        <w:rPr>
          <w:rFonts w:ascii="Cambria" w:hAnsi="Cambria" w:cs="Times New Roman"/>
          <w:color w:val="262626" w:themeColor="text1" w:themeTint="D9"/>
          <w:sz w:val="24"/>
          <w:szCs w:val="24"/>
          <w:lang w:val="en-US"/>
        </w:rPr>
        <w:t>COVID</w:t>
      </w:r>
      <w:r w:rsidRPr="00DF5509">
        <w:rPr>
          <w:rFonts w:ascii="Cambria" w:hAnsi="Cambria" w:cs="Times New Roman"/>
          <w:color w:val="262626" w:themeColor="text1" w:themeTint="D9"/>
          <w:sz w:val="24"/>
          <w:szCs w:val="24"/>
        </w:rPr>
        <w:t>-19.</w:t>
      </w:r>
    </w:p>
    <w:p w:rsidR="00612B2F" w:rsidRPr="00DF5509" w:rsidRDefault="00612B2F" w:rsidP="00DF5509">
      <w:pPr>
        <w:spacing w:after="0" w:line="300" w:lineRule="auto"/>
        <w:ind w:firstLine="709"/>
        <w:jc w:val="both"/>
        <w:rPr>
          <w:rFonts w:ascii="Cambria" w:eastAsia="Times New Roman" w:hAnsi="Cambria" w:cs="Times New Roman"/>
          <w:color w:val="262626" w:themeColor="text1" w:themeTint="D9"/>
          <w:sz w:val="24"/>
          <w:szCs w:val="24"/>
          <w:lang w:eastAsia="ru-RU"/>
        </w:rPr>
      </w:pPr>
      <w:r w:rsidRPr="00DF5509">
        <w:rPr>
          <w:rFonts w:ascii="Cambria" w:eastAsia="Times New Roman" w:hAnsi="Cambria" w:cs="Times New Roman"/>
          <w:b/>
          <w:color w:val="262626" w:themeColor="text1" w:themeTint="D9"/>
          <w:sz w:val="24"/>
          <w:szCs w:val="24"/>
          <w:lang w:eastAsia="ru-RU"/>
        </w:rPr>
        <w:t>С 1</w:t>
      </w:r>
      <w:r w:rsidR="00AA3580" w:rsidRPr="00DF5509">
        <w:rPr>
          <w:rFonts w:ascii="Cambria" w:eastAsia="Times New Roman" w:hAnsi="Cambria" w:cs="Times New Roman"/>
          <w:b/>
          <w:color w:val="262626" w:themeColor="text1" w:themeTint="D9"/>
          <w:sz w:val="24"/>
          <w:szCs w:val="24"/>
          <w:lang w:eastAsia="ru-RU"/>
        </w:rPr>
        <w:t>7</w:t>
      </w:r>
      <w:r w:rsidRPr="00DF5509">
        <w:rPr>
          <w:rFonts w:ascii="Cambria" w:eastAsia="Times New Roman" w:hAnsi="Cambria" w:cs="Times New Roman"/>
          <w:b/>
          <w:color w:val="262626" w:themeColor="text1" w:themeTint="D9"/>
          <w:sz w:val="24"/>
          <w:szCs w:val="24"/>
          <w:lang w:eastAsia="ru-RU"/>
        </w:rPr>
        <w:t xml:space="preserve"> по 2</w:t>
      </w:r>
      <w:r w:rsidR="00AA3580" w:rsidRPr="00DF5509">
        <w:rPr>
          <w:rFonts w:ascii="Cambria" w:eastAsia="Times New Roman" w:hAnsi="Cambria" w:cs="Times New Roman"/>
          <w:b/>
          <w:color w:val="262626" w:themeColor="text1" w:themeTint="D9"/>
          <w:sz w:val="24"/>
          <w:szCs w:val="24"/>
          <w:lang w:eastAsia="ru-RU"/>
        </w:rPr>
        <w:t>8</w:t>
      </w:r>
      <w:r w:rsidRPr="00DF5509">
        <w:rPr>
          <w:rFonts w:ascii="Cambria" w:eastAsia="Times New Roman" w:hAnsi="Cambria" w:cs="Times New Roman"/>
          <w:b/>
          <w:color w:val="262626" w:themeColor="text1" w:themeTint="D9"/>
          <w:sz w:val="24"/>
          <w:szCs w:val="24"/>
          <w:lang w:eastAsia="ru-RU"/>
        </w:rPr>
        <w:t xml:space="preserve"> апреля 202</w:t>
      </w:r>
      <w:r w:rsidR="00AA3580" w:rsidRPr="00DF5509">
        <w:rPr>
          <w:rFonts w:ascii="Cambria" w:eastAsia="Times New Roman" w:hAnsi="Cambria" w:cs="Times New Roman"/>
          <w:b/>
          <w:color w:val="262626" w:themeColor="text1" w:themeTint="D9"/>
          <w:sz w:val="24"/>
          <w:szCs w:val="24"/>
          <w:lang w:eastAsia="ru-RU"/>
        </w:rPr>
        <w:t>3</w:t>
      </w:r>
      <w:r w:rsidRPr="00DF5509">
        <w:rPr>
          <w:rFonts w:ascii="Cambria" w:eastAsia="Times New Roman" w:hAnsi="Cambria" w:cs="Times New Roman"/>
          <w:b/>
          <w:color w:val="262626" w:themeColor="text1" w:themeTint="D9"/>
          <w:sz w:val="24"/>
          <w:szCs w:val="24"/>
          <w:lang w:eastAsia="ru-RU"/>
        </w:rPr>
        <w:t xml:space="preserve"> года</w:t>
      </w:r>
      <w:r w:rsidRPr="00DF5509">
        <w:rPr>
          <w:rFonts w:ascii="Cambria" w:eastAsia="Times New Roman" w:hAnsi="Cambria" w:cs="Times New Roman"/>
          <w:color w:val="262626" w:themeColor="text1" w:themeTint="D9"/>
          <w:sz w:val="24"/>
          <w:szCs w:val="24"/>
          <w:lang w:eastAsia="ru-RU"/>
        </w:rPr>
        <w:t xml:space="preserve"> Управлением Роспотребнадзора по Забайкальскому краю и его территориальными отделами проводится тематическая «горячая линия» по вопросам иммунопрофилактики.</w:t>
      </w:r>
    </w:p>
    <w:p w:rsidR="00612B2F" w:rsidRPr="00DF5509" w:rsidRDefault="00612B2F" w:rsidP="00DF5509">
      <w:pPr>
        <w:pStyle w:val="a3"/>
        <w:spacing w:before="0" w:beforeAutospacing="0" w:after="0" w:afterAutospacing="0" w:line="300" w:lineRule="auto"/>
        <w:ind w:firstLine="709"/>
        <w:jc w:val="both"/>
        <w:rPr>
          <w:rFonts w:ascii="Cambria" w:hAnsi="Cambria"/>
          <w:b/>
          <w:color w:val="262626" w:themeColor="text1" w:themeTint="D9"/>
        </w:rPr>
      </w:pPr>
      <w:r w:rsidRPr="00DF5509">
        <w:rPr>
          <w:rFonts w:ascii="Cambria" w:hAnsi="Cambria"/>
          <w:color w:val="262626" w:themeColor="text1" w:themeTint="D9"/>
        </w:rPr>
        <w:t xml:space="preserve">Телефоны «горячей линии» Управления Роспотребнадзора по Забайкальскому краю </w:t>
      </w:r>
      <w:r w:rsidRPr="00DF5509">
        <w:rPr>
          <w:rFonts w:ascii="Cambria" w:hAnsi="Cambria"/>
          <w:b/>
          <w:color w:val="262626" w:themeColor="text1" w:themeTint="D9"/>
        </w:rPr>
        <w:t>8 (3022) 32-43-76</w:t>
      </w:r>
      <w:r w:rsidR="009F70A6">
        <w:rPr>
          <w:rFonts w:ascii="Cambria" w:hAnsi="Cambria"/>
          <w:b/>
          <w:color w:val="262626" w:themeColor="text1" w:themeTint="D9"/>
        </w:rPr>
        <w:t>, 35-71-29</w:t>
      </w:r>
      <w:bookmarkStart w:id="0" w:name="_GoBack"/>
      <w:bookmarkEnd w:id="0"/>
      <w:r w:rsidR="00DF5509">
        <w:rPr>
          <w:rFonts w:ascii="Cambria" w:hAnsi="Cambria"/>
          <w:b/>
          <w:color w:val="262626" w:themeColor="text1" w:themeTint="D9"/>
        </w:rPr>
        <w:t xml:space="preserve"> </w:t>
      </w:r>
      <w:r w:rsidRPr="00DF5509">
        <w:rPr>
          <w:rFonts w:ascii="Cambria" w:hAnsi="Cambria"/>
          <w:b/>
          <w:color w:val="262626" w:themeColor="text1" w:themeTint="D9"/>
        </w:rPr>
        <w:t>с понедельника по пятницу с 10.00 до 16.00 часов.</w:t>
      </w:r>
    </w:p>
    <w:p w:rsidR="00612B2F" w:rsidRPr="00DF5509" w:rsidRDefault="00612B2F" w:rsidP="00DF5509">
      <w:pPr>
        <w:spacing w:after="0" w:line="300" w:lineRule="auto"/>
        <w:ind w:firstLine="709"/>
        <w:jc w:val="both"/>
        <w:rPr>
          <w:rFonts w:ascii="Cambria" w:hAnsi="Cambria"/>
          <w:color w:val="262626" w:themeColor="text1" w:themeTint="D9"/>
          <w:sz w:val="24"/>
          <w:szCs w:val="24"/>
        </w:rPr>
      </w:pPr>
    </w:p>
    <w:p w:rsidR="00612B2F" w:rsidRPr="00DF5509" w:rsidRDefault="00612B2F" w:rsidP="00DF5509">
      <w:pPr>
        <w:pStyle w:val="a3"/>
        <w:spacing w:before="0" w:beforeAutospacing="0" w:after="0" w:afterAutospacing="0" w:line="300" w:lineRule="auto"/>
        <w:ind w:firstLine="709"/>
        <w:jc w:val="both"/>
        <w:rPr>
          <w:rFonts w:ascii="Cambria" w:hAnsi="Cambria"/>
          <w:color w:val="262626" w:themeColor="text1" w:themeTint="D9"/>
        </w:rPr>
      </w:pPr>
      <w:r w:rsidRPr="00DF5509">
        <w:rPr>
          <w:rFonts w:ascii="Cambria" w:hAnsi="Cambria"/>
          <w:color w:val="262626" w:themeColor="text1" w:themeTint="D9"/>
        </w:rPr>
        <w:t>Телефоны «горячей линии» территориальных отделов Управления Роспотребнадзора по Забайкальскому краю:</w:t>
      </w:r>
    </w:p>
    <w:p w:rsidR="00612B2F" w:rsidRPr="00DF5509" w:rsidRDefault="00612B2F" w:rsidP="00DF5509">
      <w:pPr>
        <w:pStyle w:val="a3"/>
        <w:spacing w:before="0" w:beforeAutospacing="0" w:after="0" w:afterAutospacing="0" w:line="300" w:lineRule="auto"/>
        <w:ind w:firstLine="709"/>
        <w:jc w:val="both"/>
        <w:rPr>
          <w:rFonts w:ascii="Cambria" w:hAnsi="Cambria"/>
          <w:color w:val="262626" w:themeColor="text1" w:themeTint="D9"/>
        </w:rPr>
      </w:pPr>
      <w:r w:rsidRPr="00DF5509">
        <w:rPr>
          <w:rFonts w:ascii="Cambria" w:hAnsi="Cambria"/>
          <w:color w:val="262626" w:themeColor="text1" w:themeTint="D9"/>
        </w:rPr>
        <w:t>Территориальный отдел в городском округе «Поселок Агинское» 8 (30239) 3-47-74</w:t>
      </w:r>
    </w:p>
    <w:p w:rsidR="00612B2F" w:rsidRPr="00DF5509" w:rsidRDefault="00612B2F" w:rsidP="00DF5509">
      <w:pPr>
        <w:pStyle w:val="a3"/>
        <w:spacing w:before="0" w:beforeAutospacing="0" w:after="0" w:afterAutospacing="0" w:line="300" w:lineRule="auto"/>
        <w:ind w:firstLine="709"/>
        <w:jc w:val="both"/>
        <w:rPr>
          <w:rFonts w:ascii="Cambria" w:hAnsi="Cambria"/>
          <w:color w:val="262626" w:themeColor="text1" w:themeTint="D9"/>
        </w:rPr>
      </w:pPr>
      <w:r w:rsidRPr="00DF5509">
        <w:rPr>
          <w:rFonts w:ascii="Cambria" w:hAnsi="Cambria"/>
          <w:color w:val="262626" w:themeColor="text1" w:themeTint="D9"/>
        </w:rPr>
        <w:t>Территориальный отдел в городе Борзя 8(30233) 3-12-95</w:t>
      </w:r>
    </w:p>
    <w:p w:rsidR="00612B2F" w:rsidRPr="00DF5509" w:rsidRDefault="00612B2F" w:rsidP="00DF5509">
      <w:pPr>
        <w:pStyle w:val="a3"/>
        <w:spacing w:before="0" w:beforeAutospacing="0" w:after="0" w:afterAutospacing="0" w:line="300" w:lineRule="auto"/>
        <w:ind w:firstLine="709"/>
        <w:jc w:val="both"/>
        <w:rPr>
          <w:rFonts w:ascii="Cambria" w:hAnsi="Cambria"/>
          <w:color w:val="262626" w:themeColor="text1" w:themeTint="D9"/>
        </w:rPr>
      </w:pPr>
      <w:r w:rsidRPr="00DF5509">
        <w:rPr>
          <w:rFonts w:ascii="Cambria" w:hAnsi="Cambria"/>
          <w:color w:val="262626" w:themeColor="text1" w:themeTint="D9"/>
        </w:rPr>
        <w:t>Территориальный отдел в городе Хилок 8(30237) 2-15-48</w:t>
      </w:r>
    </w:p>
    <w:p w:rsidR="00612B2F" w:rsidRPr="00DF5509" w:rsidRDefault="00612B2F" w:rsidP="00DF5509">
      <w:pPr>
        <w:pStyle w:val="a3"/>
        <w:spacing w:before="0" w:beforeAutospacing="0" w:after="0" w:afterAutospacing="0" w:line="300" w:lineRule="auto"/>
        <w:ind w:firstLine="709"/>
        <w:jc w:val="both"/>
        <w:rPr>
          <w:rFonts w:ascii="Cambria" w:hAnsi="Cambria"/>
          <w:color w:val="262626" w:themeColor="text1" w:themeTint="D9"/>
        </w:rPr>
      </w:pPr>
      <w:r w:rsidRPr="00DF5509">
        <w:rPr>
          <w:rFonts w:ascii="Cambria" w:hAnsi="Cambria"/>
          <w:color w:val="262626" w:themeColor="text1" w:themeTint="D9"/>
        </w:rPr>
        <w:lastRenderedPageBreak/>
        <w:t>ТО в поселке городского типа Забайкальск 8 (30251) 2-27-13</w:t>
      </w:r>
    </w:p>
    <w:p w:rsidR="00612B2F" w:rsidRPr="00DF5509" w:rsidRDefault="00612B2F" w:rsidP="00DF5509">
      <w:pPr>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Территориальный отдел в городе Шилка 8(30244) 2-32-75</w:t>
      </w:r>
    </w:p>
    <w:p w:rsidR="00612B2F" w:rsidRPr="00DF5509" w:rsidRDefault="00612B2F" w:rsidP="00DF5509">
      <w:pPr>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Территориальный отдел в городе Балей 8(30266) 2-12-51</w:t>
      </w:r>
    </w:p>
    <w:p w:rsidR="00612B2F" w:rsidRPr="00DF5509" w:rsidRDefault="00612B2F" w:rsidP="00DF5509">
      <w:pPr>
        <w:spacing w:after="0" w:line="300" w:lineRule="auto"/>
        <w:ind w:firstLine="709"/>
        <w:jc w:val="both"/>
        <w:rPr>
          <w:rFonts w:ascii="Cambria" w:hAnsi="Cambria" w:cs="Times New Roman"/>
          <w:color w:val="262626" w:themeColor="text1" w:themeTint="D9"/>
          <w:sz w:val="24"/>
          <w:szCs w:val="24"/>
        </w:rPr>
      </w:pPr>
      <w:r w:rsidRPr="00DF5509">
        <w:rPr>
          <w:rFonts w:ascii="Cambria" w:hAnsi="Cambria" w:cs="Times New Roman"/>
          <w:color w:val="262626" w:themeColor="text1" w:themeTint="D9"/>
          <w:sz w:val="24"/>
          <w:szCs w:val="24"/>
        </w:rPr>
        <w:t>Территориальный отдел в городе Могоча 8(30241) 40-5-37</w:t>
      </w:r>
    </w:p>
    <w:p w:rsidR="00612B2F" w:rsidRPr="00DF5509" w:rsidRDefault="00612B2F" w:rsidP="00DF5509">
      <w:pPr>
        <w:spacing w:after="0" w:line="300" w:lineRule="auto"/>
        <w:ind w:firstLine="709"/>
        <w:jc w:val="both"/>
        <w:rPr>
          <w:rFonts w:ascii="Cambria" w:hAnsi="Cambria"/>
          <w:color w:val="262626" w:themeColor="text1" w:themeTint="D9"/>
          <w:sz w:val="24"/>
          <w:szCs w:val="24"/>
        </w:rPr>
      </w:pPr>
      <w:r w:rsidRPr="00DF5509">
        <w:rPr>
          <w:rFonts w:ascii="Cambria" w:hAnsi="Cambria" w:cs="Times New Roman"/>
          <w:color w:val="262626" w:themeColor="text1" w:themeTint="D9"/>
          <w:sz w:val="24"/>
          <w:szCs w:val="24"/>
        </w:rPr>
        <w:t>Территориальный отдел в городе Нерчинске 8(30265) 2-12-43</w:t>
      </w:r>
    </w:p>
    <w:sectPr w:rsidR="00612B2F" w:rsidRPr="00DF5509" w:rsidSect="00DF55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2F"/>
    <w:rsid w:val="000F0390"/>
    <w:rsid w:val="00612B2F"/>
    <w:rsid w:val="006829A5"/>
    <w:rsid w:val="007C0F58"/>
    <w:rsid w:val="009F70A6"/>
    <w:rsid w:val="00AA3580"/>
    <w:rsid w:val="00BC757F"/>
    <w:rsid w:val="00DF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612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612B2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612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612B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Евгения И. Кувалдина</cp:lastModifiedBy>
  <cp:revision>3</cp:revision>
  <dcterms:created xsi:type="dcterms:W3CDTF">2023-04-12T23:53:00Z</dcterms:created>
  <dcterms:modified xsi:type="dcterms:W3CDTF">2023-04-14T00:25:00Z</dcterms:modified>
</cp:coreProperties>
</file>